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7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898"/>
        <w:gridCol w:w="6678"/>
        <w:tblGridChange w:id="0">
          <w:tblGrid>
            <w:gridCol w:w="2898"/>
            <w:gridCol w:w="6678"/>
          </w:tblGrid>
        </w:tblGridChange>
      </w:tblGrid>
      <w:tr>
        <w:tc>
          <w:tcPr/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CSE 420 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Summer 2016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Surprise Quiz 02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10 Minutes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b w:val="1"/>
                <w:sz w:val="36"/>
                <w:szCs w:val="36"/>
                <w:rtl w:val="0"/>
              </w:rPr>
              <w:t xml:space="preserve">Set </w:t>
            </w:r>
            <w:r w:rsidDel="00000000" w:rsidR="00000000" w:rsidRPr="00000000">
              <w:rPr>
                <w:b w:val="1"/>
                <w:i w:val="1"/>
                <w:sz w:val="48"/>
                <w:szCs w:val="48"/>
                <w:rtl w:val="0"/>
              </w:rPr>
              <w:t xml:space="preserve">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lineRule="auto"/>
              <w:contextualSpacing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Student Name: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lineRule="auto"/>
              <w:contextualSpacing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Student ID: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240" w:lineRule="auto"/>
              <w:contextualSpacing w:val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Section: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b w:val="1"/>
                <w:sz w:val="36"/>
                <w:szCs w:val="36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rFonts w:ascii="Times New Roman" w:cs="Times New Roman" w:eastAsia="Times New Roman" w:hAnsi="Times New Roman"/>
          <w:color w:val="000000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Construct the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4"/>
          <w:szCs w:val="24"/>
          <w:rtl w:val="0"/>
        </w:rPr>
        <w:t xml:space="preserve">LR (0) Automation</w:t>
      </w:r>
      <w:r w:rsidDel="00000000" w:rsidR="00000000" w:rsidRPr="00000000">
        <w:rPr>
          <w:rFonts w:ascii="Times New Roman" w:cs="Times New Roman" w:eastAsia="Times New Roman" w:hAnsi="Times New Roman"/>
          <w:color w:val="000000"/>
          <w:sz w:val="24"/>
          <w:szCs w:val="24"/>
          <w:rtl w:val="0"/>
        </w:rPr>
        <w:t xml:space="preserve"> of following grammar.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684270" cy="1233488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270" cy="123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943600" cy="40386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lineRule="auto"/>
        <w:contextualSpacing w:val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Calibri"/>
  <w:font w:name="Georgia"/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Calibri" w:cs="Calibri" w:eastAsia="Calibri" w:hAnsi="Calibri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  <w:contextualSpacing w:val="0"/>
    </w:pPr>
    <w:rPr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image" Target="media/image4.png"/><Relationship Id="rId6" Type="http://schemas.openxmlformats.org/officeDocument/2006/relationships/image" Target="media/image3.png"/></Relationships>
</file>